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76" w:rsidRPr="00950B76" w:rsidRDefault="00950B76" w:rsidP="00950B76">
      <w:pPr>
        <w:pStyle w:val="FR4"/>
        <w:spacing w:before="3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B76">
        <w:rPr>
          <w:rFonts w:ascii="Times New Roman" w:hAnsi="Times New Roman" w:cs="Times New Roman"/>
          <w:sz w:val="24"/>
          <w:szCs w:val="24"/>
        </w:rPr>
        <w:t>Тактико-техническая характеристика пистолета Макарова ПМ:</w:t>
      </w:r>
    </w:p>
    <w:p w:rsidR="00F55213" w:rsidRDefault="00F55213"/>
    <w:tbl>
      <w:tblPr>
        <w:tblStyle w:val="a3"/>
        <w:tblW w:w="0" w:type="auto"/>
        <w:tblInd w:w="120" w:type="dxa"/>
        <w:tblLook w:val="04A0"/>
      </w:tblPr>
      <w:tblGrid>
        <w:gridCol w:w="7926"/>
        <w:gridCol w:w="2694"/>
      </w:tblGrid>
      <w:tr w:rsidR="00950B76" w:rsidTr="00950B76">
        <w:tc>
          <w:tcPr>
            <w:tcW w:w="7926" w:type="dxa"/>
            <w:vAlign w:val="center"/>
          </w:tcPr>
          <w:p w:rsidR="00950B76" w:rsidRPr="00950B76" w:rsidRDefault="00950B76" w:rsidP="00950B76">
            <w:pPr>
              <w:ind w:left="22" w:firstLine="0"/>
              <w:jc w:val="left"/>
              <w:rPr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Огонь из пистолета  наиболее эффективен на расстояниях </w:t>
            </w:r>
            <w:r>
              <w:rPr>
                <w:b w:val="0"/>
                <w:bCs w:val="0"/>
                <w:sz w:val="24"/>
                <w:szCs w:val="24"/>
              </w:rPr>
              <w:t xml:space="preserve"> 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(м)                                                            </w:t>
            </w:r>
          </w:p>
        </w:tc>
        <w:tc>
          <w:tcPr>
            <w:tcW w:w="2694" w:type="dxa"/>
          </w:tcPr>
          <w:p w:rsidR="00950B76" w:rsidRPr="00950B76" w:rsidRDefault="00950B76" w:rsidP="00950B76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950B76" w:rsidTr="00950B76">
        <w:tc>
          <w:tcPr>
            <w:tcW w:w="7926" w:type="dxa"/>
            <w:vAlign w:val="center"/>
          </w:tcPr>
          <w:p w:rsidR="00950B76" w:rsidRPr="00950B76" w:rsidRDefault="00950B76" w:rsidP="00950B76">
            <w:pPr>
              <w:ind w:left="22" w:firstLine="0"/>
              <w:jc w:val="left"/>
              <w:rPr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Убойная сила пули сохраняется     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>(м)</w:t>
            </w:r>
          </w:p>
        </w:tc>
        <w:tc>
          <w:tcPr>
            <w:tcW w:w="2694" w:type="dxa"/>
          </w:tcPr>
          <w:p w:rsidR="00950B76" w:rsidRPr="00950B76" w:rsidRDefault="00950B76" w:rsidP="00950B76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950B76" w:rsidTr="00950B76">
        <w:tc>
          <w:tcPr>
            <w:tcW w:w="7926" w:type="dxa"/>
            <w:vAlign w:val="center"/>
          </w:tcPr>
          <w:p w:rsidR="00950B76" w:rsidRPr="00950B76" w:rsidRDefault="00950B76" w:rsidP="00950B76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Боевая скорострельность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(выстрелов в минуту) </w:t>
            </w:r>
          </w:p>
        </w:tc>
        <w:tc>
          <w:tcPr>
            <w:tcW w:w="2694" w:type="dxa"/>
          </w:tcPr>
          <w:p w:rsidR="00950B76" w:rsidRPr="00950B76" w:rsidRDefault="00950B76" w:rsidP="00950B76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950B76" w:rsidTr="00950B76">
        <w:tc>
          <w:tcPr>
            <w:tcW w:w="7926" w:type="dxa"/>
            <w:vAlign w:val="center"/>
          </w:tcPr>
          <w:p w:rsidR="00950B76" w:rsidRPr="00950B76" w:rsidRDefault="00950B76" w:rsidP="00950B76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>Начальная скорость полета пули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                            </w:t>
            </w:r>
            <w:r>
              <w:rPr>
                <w:b w:val="0"/>
                <w:bCs w:val="0"/>
                <w:noProof/>
                <w:sz w:val="24"/>
                <w:szCs w:val="24"/>
              </w:rPr>
              <w:t xml:space="preserve">                      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(м/с)    </w:t>
            </w:r>
          </w:p>
        </w:tc>
        <w:tc>
          <w:tcPr>
            <w:tcW w:w="2694" w:type="dxa"/>
          </w:tcPr>
          <w:p w:rsidR="00950B76" w:rsidRPr="00950B76" w:rsidRDefault="00950B76" w:rsidP="00950B76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950B76" w:rsidTr="00950B76">
        <w:tc>
          <w:tcPr>
            <w:tcW w:w="7926" w:type="dxa"/>
            <w:vAlign w:val="center"/>
          </w:tcPr>
          <w:p w:rsidR="00950B76" w:rsidRPr="00950B76" w:rsidRDefault="00950B76" w:rsidP="00950B76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Вес с магазином без патронов              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 (г)</w:t>
            </w:r>
          </w:p>
        </w:tc>
        <w:tc>
          <w:tcPr>
            <w:tcW w:w="2694" w:type="dxa"/>
          </w:tcPr>
          <w:p w:rsidR="00950B76" w:rsidRPr="00950B76" w:rsidRDefault="00950B76" w:rsidP="00950B76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950B76" w:rsidTr="00950B76">
        <w:tc>
          <w:tcPr>
            <w:tcW w:w="7926" w:type="dxa"/>
            <w:vAlign w:val="center"/>
          </w:tcPr>
          <w:p w:rsidR="00950B76" w:rsidRPr="00950B76" w:rsidRDefault="00950B76" w:rsidP="00950B76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Вес с магазином, снаряженным восемью патронами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>(г)</w:t>
            </w:r>
          </w:p>
        </w:tc>
        <w:tc>
          <w:tcPr>
            <w:tcW w:w="2694" w:type="dxa"/>
          </w:tcPr>
          <w:p w:rsidR="00950B76" w:rsidRPr="00950B76" w:rsidRDefault="00950B76" w:rsidP="00950B76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950B76" w:rsidTr="00950B76">
        <w:tc>
          <w:tcPr>
            <w:tcW w:w="7926" w:type="dxa"/>
            <w:vAlign w:val="center"/>
          </w:tcPr>
          <w:p w:rsidR="00950B76" w:rsidRPr="00950B76" w:rsidRDefault="00950B76" w:rsidP="00950B76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Калибр ствола                                       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   (</w:t>
            </w:r>
            <w:proofErr w:type="gramStart"/>
            <w:r w:rsidRPr="00950B76">
              <w:rPr>
                <w:b w:val="0"/>
                <w:bCs w:val="0"/>
                <w:sz w:val="24"/>
                <w:szCs w:val="24"/>
              </w:rPr>
              <w:t>мм</w:t>
            </w:r>
            <w:proofErr w:type="gramEnd"/>
            <w:r w:rsidRPr="00950B76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950B76" w:rsidRPr="00950B76" w:rsidRDefault="00950B76" w:rsidP="00950B76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950B76" w:rsidTr="00950B76">
        <w:tc>
          <w:tcPr>
            <w:tcW w:w="7926" w:type="dxa"/>
            <w:vAlign w:val="center"/>
          </w:tcPr>
          <w:p w:rsidR="00950B76" w:rsidRPr="00950B76" w:rsidRDefault="00950B76" w:rsidP="00950B76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>Число нарезов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2694" w:type="dxa"/>
          </w:tcPr>
          <w:p w:rsidR="00950B76" w:rsidRPr="00950B76" w:rsidRDefault="00950B76" w:rsidP="00950B76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950B76" w:rsidTr="00950B76">
        <w:tc>
          <w:tcPr>
            <w:tcW w:w="7926" w:type="dxa"/>
            <w:vAlign w:val="center"/>
          </w:tcPr>
          <w:p w:rsidR="00950B76" w:rsidRPr="00950B76" w:rsidRDefault="00950B76" w:rsidP="00950B76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>Емкость магазина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                  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>(патронов)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694" w:type="dxa"/>
          </w:tcPr>
          <w:p w:rsidR="00950B76" w:rsidRPr="00950B76" w:rsidRDefault="00950B76" w:rsidP="00950B76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</w:tbl>
    <w:p w:rsidR="00950B76" w:rsidRDefault="00950B76"/>
    <w:p w:rsidR="008B6C32" w:rsidRDefault="008B6C32"/>
    <w:p w:rsidR="008B6C32" w:rsidRPr="00950B76" w:rsidRDefault="008B6C32" w:rsidP="008B6C32">
      <w:pPr>
        <w:pStyle w:val="FR4"/>
        <w:spacing w:before="3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B76">
        <w:rPr>
          <w:rFonts w:ascii="Times New Roman" w:hAnsi="Times New Roman" w:cs="Times New Roman"/>
          <w:sz w:val="24"/>
          <w:szCs w:val="24"/>
        </w:rPr>
        <w:t>Тактико-техническая характеристика пистолета Макарова ПМ:</w:t>
      </w:r>
    </w:p>
    <w:p w:rsidR="008B6C32" w:rsidRDefault="008B6C32" w:rsidP="008B6C32"/>
    <w:tbl>
      <w:tblPr>
        <w:tblStyle w:val="a3"/>
        <w:tblW w:w="0" w:type="auto"/>
        <w:tblInd w:w="120" w:type="dxa"/>
        <w:tblLook w:val="04A0"/>
      </w:tblPr>
      <w:tblGrid>
        <w:gridCol w:w="7926"/>
        <w:gridCol w:w="2694"/>
      </w:tblGrid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Огонь из пистолета  наиболее эффективен на расстояниях </w:t>
            </w:r>
            <w:r>
              <w:rPr>
                <w:b w:val="0"/>
                <w:bCs w:val="0"/>
                <w:sz w:val="24"/>
                <w:szCs w:val="24"/>
              </w:rPr>
              <w:t xml:space="preserve"> 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(м)                                                           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Убойная сила пули сохраняется     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>(м)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Боевая скорострельность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(выстрелов в минуту)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>Начальная скорость полета пули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                            </w:t>
            </w:r>
            <w:r>
              <w:rPr>
                <w:b w:val="0"/>
                <w:bCs w:val="0"/>
                <w:noProof/>
                <w:sz w:val="24"/>
                <w:szCs w:val="24"/>
              </w:rPr>
              <w:t xml:space="preserve">                      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(м/с)   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Вес с магазином без патронов              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 (г)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Вес с магазином, снаряженным восемью патронами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>(г)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Калибр ствола                                       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   (</w:t>
            </w:r>
            <w:proofErr w:type="gramStart"/>
            <w:r w:rsidRPr="00950B76">
              <w:rPr>
                <w:b w:val="0"/>
                <w:bCs w:val="0"/>
                <w:sz w:val="24"/>
                <w:szCs w:val="24"/>
              </w:rPr>
              <w:t>мм</w:t>
            </w:r>
            <w:proofErr w:type="gramEnd"/>
            <w:r w:rsidRPr="00950B76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>Число нарезов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>Емкость магазина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                  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>(патронов)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</w:tbl>
    <w:p w:rsidR="008B6C32" w:rsidRDefault="008B6C32" w:rsidP="008B6C32"/>
    <w:p w:rsidR="008B6C32" w:rsidRDefault="008B6C32"/>
    <w:p w:rsidR="008B6C32" w:rsidRPr="00950B76" w:rsidRDefault="008B6C32" w:rsidP="008B6C32">
      <w:pPr>
        <w:pStyle w:val="FR4"/>
        <w:spacing w:before="3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B76">
        <w:rPr>
          <w:rFonts w:ascii="Times New Roman" w:hAnsi="Times New Roman" w:cs="Times New Roman"/>
          <w:sz w:val="24"/>
          <w:szCs w:val="24"/>
        </w:rPr>
        <w:t>Тактико-техническая характеристика пистолета Макарова ПМ:</w:t>
      </w:r>
    </w:p>
    <w:p w:rsidR="008B6C32" w:rsidRDefault="008B6C32" w:rsidP="008B6C32"/>
    <w:tbl>
      <w:tblPr>
        <w:tblStyle w:val="a3"/>
        <w:tblW w:w="0" w:type="auto"/>
        <w:tblInd w:w="120" w:type="dxa"/>
        <w:tblLook w:val="04A0"/>
      </w:tblPr>
      <w:tblGrid>
        <w:gridCol w:w="7926"/>
        <w:gridCol w:w="2694"/>
      </w:tblGrid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Огонь из пистолета  наиболее эффективен на расстояниях </w:t>
            </w:r>
            <w:r>
              <w:rPr>
                <w:b w:val="0"/>
                <w:bCs w:val="0"/>
                <w:sz w:val="24"/>
                <w:szCs w:val="24"/>
              </w:rPr>
              <w:t xml:space="preserve"> 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(м)                                                           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Убойная сила пули сохраняется     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>(м)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Боевая скорострельность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(выстрелов в минуту)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>Начальная скорость полета пули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                            </w:t>
            </w:r>
            <w:r>
              <w:rPr>
                <w:b w:val="0"/>
                <w:bCs w:val="0"/>
                <w:noProof/>
                <w:sz w:val="24"/>
                <w:szCs w:val="24"/>
              </w:rPr>
              <w:t xml:space="preserve">                      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(м/с)   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Вес с магазином без патронов              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 (г)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Вес с магазином, снаряженным восемью патронами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>(г)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Калибр ствола                                       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   (</w:t>
            </w:r>
            <w:proofErr w:type="gramStart"/>
            <w:r w:rsidRPr="00950B76">
              <w:rPr>
                <w:b w:val="0"/>
                <w:bCs w:val="0"/>
                <w:sz w:val="24"/>
                <w:szCs w:val="24"/>
              </w:rPr>
              <w:t>мм</w:t>
            </w:r>
            <w:proofErr w:type="gramEnd"/>
            <w:r w:rsidRPr="00950B76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>Число нарезов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>Емкость магазина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                  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>(патронов)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</w:tbl>
    <w:p w:rsidR="008B6C32" w:rsidRDefault="008B6C32" w:rsidP="008B6C32"/>
    <w:p w:rsidR="008B6C32" w:rsidRDefault="008B6C32"/>
    <w:p w:rsidR="008B6C32" w:rsidRPr="00950B76" w:rsidRDefault="008B6C32" w:rsidP="008B6C32">
      <w:pPr>
        <w:pStyle w:val="FR4"/>
        <w:spacing w:before="3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B76">
        <w:rPr>
          <w:rFonts w:ascii="Times New Roman" w:hAnsi="Times New Roman" w:cs="Times New Roman"/>
          <w:sz w:val="24"/>
          <w:szCs w:val="24"/>
        </w:rPr>
        <w:t>Тактико-техническая характеристика пистолета Макарова ПМ:</w:t>
      </w:r>
    </w:p>
    <w:p w:rsidR="008B6C32" w:rsidRDefault="008B6C32" w:rsidP="008B6C32"/>
    <w:tbl>
      <w:tblPr>
        <w:tblStyle w:val="a3"/>
        <w:tblW w:w="0" w:type="auto"/>
        <w:tblInd w:w="120" w:type="dxa"/>
        <w:tblLook w:val="04A0"/>
      </w:tblPr>
      <w:tblGrid>
        <w:gridCol w:w="7926"/>
        <w:gridCol w:w="2694"/>
      </w:tblGrid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Огонь из пистолета  наиболее эффективен на расстояниях </w:t>
            </w:r>
            <w:r>
              <w:rPr>
                <w:b w:val="0"/>
                <w:bCs w:val="0"/>
                <w:sz w:val="24"/>
                <w:szCs w:val="24"/>
              </w:rPr>
              <w:t xml:space="preserve"> 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(м)                                                           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Убойная сила пули сохраняется     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>(м)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Боевая скорострельность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(выстрелов в минуту)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>Начальная скорость полета пули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                            </w:t>
            </w:r>
            <w:r>
              <w:rPr>
                <w:b w:val="0"/>
                <w:bCs w:val="0"/>
                <w:noProof/>
                <w:sz w:val="24"/>
                <w:szCs w:val="24"/>
              </w:rPr>
              <w:t xml:space="preserve">                      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(м/с)   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Вес с магазином без патронов              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 (г)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Вес с магазином, снаряженным восемью патронами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>(г)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 xml:space="preserve">Калибр ствола                                                                   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</w:t>
            </w:r>
            <w:r w:rsidRPr="00950B76">
              <w:rPr>
                <w:b w:val="0"/>
                <w:bCs w:val="0"/>
                <w:sz w:val="24"/>
                <w:szCs w:val="24"/>
              </w:rPr>
              <w:t xml:space="preserve">   (</w:t>
            </w:r>
            <w:proofErr w:type="gramStart"/>
            <w:r w:rsidRPr="00950B76">
              <w:rPr>
                <w:b w:val="0"/>
                <w:bCs w:val="0"/>
                <w:sz w:val="24"/>
                <w:szCs w:val="24"/>
              </w:rPr>
              <w:t>мм</w:t>
            </w:r>
            <w:proofErr w:type="gramEnd"/>
            <w:r w:rsidRPr="00950B76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>Число нарезов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8B6C32" w:rsidTr="00643503">
        <w:tc>
          <w:tcPr>
            <w:tcW w:w="7926" w:type="dxa"/>
            <w:vAlign w:val="center"/>
          </w:tcPr>
          <w:p w:rsidR="008B6C32" w:rsidRPr="00950B76" w:rsidRDefault="008B6C32" w:rsidP="00643503">
            <w:pPr>
              <w:ind w:left="22"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950B76">
              <w:rPr>
                <w:b w:val="0"/>
                <w:bCs w:val="0"/>
                <w:sz w:val="24"/>
                <w:szCs w:val="24"/>
              </w:rPr>
              <w:t>Емкость магазина</w:t>
            </w: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                              </w:t>
            </w:r>
            <w:r w:rsidRPr="00950B76">
              <w:rPr>
                <w:b w:val="0"/>
                <w:bCs w:val="0"/>
                <w:sz w:val="24"/>
                <w:szCs w:val="24"/>
              </w:rPr>
              <w:t>(патронов)</w:t>
            </w:r>
            <w:r w:rsidRPr="00950B76">
              <w:rPr>
                <w:b w:val="0"/>
                <w:bCs w:val="0"/>
                <w:noProof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694" w:type="dxa"/>
          </w:tcPr>
          <w:p w:rsidR="008B6C32" w:rsidRPr="00950B76" w:rsidRDefault="008B6C32" w:rsidP="00643503">
            <w:pPr>
              <w:ind w:left="22" w:firstLine="0"/>
              <w:jc w:val="left"/>
              <w:rPr>
                <w:sz w:val="24"/>
                <w:szCs w:val="24"/>
              </w:rPr>
            </w:pPr>
          </w:p>
        </w:tc>
      </w:tr>
    </w:tbl>
    <w:p w:rsidR="008B6C32" w:rsidRDefault="008B6C32"/>
    <w:sectPr w:rsidR="008B6C32" w:rsidSect="00950B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B76"/>
    <w:rsid w:val="00517F40"/>
    <w:rsid w:val="008B6C32"/>
    <w:rsid w:val="00950B76"/>
    <w:rsid w:val="00F5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76"/>
    <w:pPr>
      <w:widowControl w:val="0"/>
      <w:autoSpaceDE w:val="0"/>
      <w:autoSpaceDN w:val="0"/>
      <w:adjustRightInd w:val="0"/>
      <w:spacing w:after="0" w:line="240" w:lineRule="auto"/>
      <w:ind w:left="120" w:firstLine="30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950B76"/>
    <w:pPr>
      <w:widowControl w:val="0"/>
      <w:autoSpaceDE w:val="0"/>
      <w:autoSpaceDN w:val="0"/>
      <w:adjustRightInd w:val="0"/>
      <w:spacing w:after="0" w:line="300" w:lineRule="auto"/>
      <w:ind w:firstLine="340"/>
      <w:jc w:val="both"/>
    </w:pPr>
    <w:rPr>
      <w:rFonts w:ascii="Arial" w:eastAsia="Times New Roman" w:hAnsi="Arial" w:cs="Arial"/>
      <w:b/>
      <w:bCs/>
      <w:i/>
      <w:iCs/>
      <w:lang w:eastAsia="ru-RU"/>
    </w:rPr>
  </w:style>
  <w:style w:type="table" w:styleId="a3">
    <w:name w:val="Table Grid"/>
    <w:basedOn w:val="a1"/>
    <w:uiPriority w:val="59"/>
    <w:rsid w:val="00950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2018-08-08T03:12:00Z</dcterms:created>
  <dcterms:modified xsi:type="dcterms:W3CDTF">2018-08-08T03:23:00Z</dcterms:modified>
</cp:coreProperties>
</file>